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474.0" w:type="dxa"/>
        <w:jc w:val="left"/>
        <w:tblInd w:w="-108.0" w:type="dxa"/>
        <w:tblLayout w:type="fixed"/>
        <w:tblLook w:val="0000"/>
      </w:tblPr>
      <w:tblGrid>
        <w:gridCol w:w="5060"/>
        <w:gridCol w:w="7414"/>
        <w:tblGridChange w:id="0">
          <w:tblGrid>
            <w:gridCol w:w="5060"/>
            <w:gridCol w:w="741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 Đơn vị:……………………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rPr>
                <w:b w:val="0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  Địa chỉ:…………………..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                                          Mẫu số S10-DN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                                         (Ban hành theo Thông tư số 200/2014/TT-BTC </w:t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i w:val="0"/>
                <w:sz w:val="23"/>
                <w:szCs w:val="23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                                        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8sm8s5d7ovqo" w:id="0"/>
    <w:bookmarkEnd w:id="0"/>
    <w:p w:rsidR="00000000" w:rsidDel="00000000" w:rsidP="00000000" w:rsidRDefault="00000000" w:rsidRPr="00000000" w14:paraId="00000008">
      <w:pPr>
        <w:widowControl w:val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SỔ CHI TIẾT VẬT LIỆU, DỤNG CỤ (sản phẩm, hàng hoá)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center"/>
        <w:rPr>
          <w:b w:val="0"/>
          <w:i w:val="0"/>
          <w:sz w:val="22"/>
          <w:szCs w:val="22"/>
          <w:vertAlign w:val="baseline"/>
        </w:rPr>
      </w:pPr>
      <w:r w:rsidDel="00000000" w:rsidR="00000000" w:rsidRPr="00000000">
        <w:rPr>
          <w:b w:val="1"/>
          <w:i w:val="1"/>
          <w:sz w:val="22"/>
          <w:szCs w:val="22"/>
          <w:vertAlign w:val="baseline"/>
          <w:rtl w:val="0"/>
        </w:rPr>
        <w:t xml:space="preserve">Năm......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Tài khoản:............Tên kho:..............</w:t>
      </w:r>
      <w:r w:rsidDel="00000000" w:rsidR="00000000" w:rsidRPr="00000000">
        <w:rPr>
          <w:rtl w:val="0"/>
        </w:rPr>
      </w:r>
    </w:p>
    <w:bookmarkStart w:colFirst="0" w:colLast="0" w:name="bookmark=id.tyy2g6ktcerf" w:id="1"/>
    <w:bookmarkEnd w:id="1"/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Tên, quy cách nguyên liệu, vật liệu, công cụ, dụng cụ (sản phẩm, hàng hoá)...........................................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i w:val="0"/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Đơn vị tính:........................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971.0" w:type="dxa"/>
        <w:jc w:val="left"/>
        <w:tblInd w:w="1006.000000000000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75"/>
        <w:gridCol w:w="915"/>
        <w:gridCol w:w="1807"/>
        <w:gridCol w:w="1108"/>
        <w:gridCol w:w="950"/>
        <w:gridCol w:w="950"/>
        <w:gridCol w:w="950"/>
        <w:gridCol w:w="950"/>
        <w:gridCol w:w="975"/>
        <w:gridCol w:w="950"/>
        <w:gridCol w:w="975"/>
        <w:gridCol w:w="666"/>
        <w:tblGridChange w:id="0">
          <w:tblGrid>
            <w:gridCol w:w="775"/>
            <w:gridCol w:w="915"/>
            <w:gridCol w:w="1807"/>
            <w:gridCol w:w="1108"/>
            <w:gridCol w:w="950"/>
            <w:gridCol w:w="950"/>
            <w:gridCol w:w="950"/>
            <w:gridCol w:w="950"/>
            <w:gridCol w:w="975"/>
            <w:gridCol w:w="950"/>
            <w:gridCol w:w="975"/>
            <w:gridCol w:w="666"/>
          </w:tblGrid>
        </w:tblGridChange>
      </w:tblGrid>
      <w:tr>
        <w:trPr>
          <w:cantSplit w:val="1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Chứng từ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Diễn giải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Tài khoản đối ứng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Đơn giá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Nhập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Xuất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Tồn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Ghi chú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Số hiệu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Ngày, tháng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Thành tiền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Số lượng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Thành tiiền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3=1x2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5= (1x4)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7= (1x6)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40" w:before="40" w:lineRule="auto"/>
              <w:jc w:val="center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8  </w:t>
            </w:r>
          </w:p>
        </w:tc>
      </w:tr>
      <w:tr>
        <w:trPr>
          <w:cantSplit w:val="0"/>
          <w:trHeight w:val="3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Số dư đầu kỳ</w:t>
            </w:r>
          </w:p>
          <w:p w:rsidR="00000000" w:rsidDel="00000000" w:rsidP="00000000" w:rsidRDefault="00000000" w:rsidRPr="00000000" w14:paraId="00000035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Cộng tháng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40" w:before="40" w:lineRule="auto"/>
              <w:jc w:val="both"/>
              <w:rPr>
                <w:sz w:val="21"/>
                <w:szCs w:val="2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F">
      <w:pPr>
        <w:ind w:firstLine="720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- Sổ này có ... trang, đánh số từ trang 01 đến trang ...</w:t>
      </w:r>
    </w:p>
    <w:p w:rsidR="00000000" w:rsidDel="00000000" w:rsidP="00000000" w:rsidRDefault="00000000" w:rsidRPr="00000000" w14:paraId="00000051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   </w:t>
        <w:tab/>
        <w:t xml:space="preserve">   - Ngày mở sổ: ...</w:t>
      </w:r>
    </w:p>
    <w:tbl>
      <w:tblPr>
        <w:tblStyle w:val="Table3"/>
        <w:tblW w:w="11918.0" w:type="dxa"/>
        <w:jc w:val="left"/>
        <w:tblInd w:w="-108.0" w:type="dxa"/>
        <w:tblLayout w:type="fixed"/>
        <w:tblLook w:val="0000"/>
      </w:tblPr>
      <w:tblGrid>
        <w:gridCol w:w="4398"/>
        <w:gridCol w:w="3092"/>
        <w:gridCol w:w="4428"/>
        <w:tblGridChange w:id="0">
          <w:tblGrid>
            <w:gridCol w:w="4398"/>
            <w:gridCol w:w="3092"/>
            <w:gridCol w:w="4428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Ngày..... tháng.... năm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Người ghi sổ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Kế toán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Giám đốc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39" w:orient="landscape"/>
      <w:pgMar w:bottom="851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2dongcachCharChar">
    <w:name w:val="2 dong cach Char Char"/>
    <w:basedOn w:val="Normal"/>
    <w:next w:val="2dongcachCharChar"/>
    <w:autoRedefine w:val="0"/>
    <w:hidden w:val="0"/>
    <w:qFormat w:val="0"/>
    <w:pPr>
      <w:widowControl w:val="0"/>
      <w:suppressAutoHyphens w:val="1"/>
      <w:overflowPunct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.VnCentury Schoolbook" w:eastAsia="Times New Roman" w:hAnsi=".VnCentury Schoolbook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2dongcachCharCharChar">
    <w:name w:val="2 dong cach Char Char Char"/>
    <w:next w:val="2dongcachCharCharChar"/>
    <w:autoRedefine w:val="0"/>
    <w:hidden w:val="0"/>
    <w:qFormat w:val="0"/>
    <w:rPr>
      <w:rFonts w:ascii=".VnCentury Schoolbook" w:cs="Times New Roman" w:eastAsia="Times New Roman" w:hAnsi=".VnCentury Schoolbook"/>
      <w:bCs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5somuc,phan,5somucChar">
    <w:name w:val="5 so muc,phan,5 so muc Char"/>
    <w:basedOn w:val="Normal"/>
    <w:next w:val="5somuc,phan,5somucChar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.VnCentury Schoolbook" w:eastAsia="Times New Roman" w:hAnsi=".VnCentury Schoolbook"/>
      <w:b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5somuc1,phan1,5somucCharChar1">
    <w:name w:val="5 so muc1,phan1,5 so muc Char Char1"/>
    <w:next w:val="5somuc1,phan1,5somucCharChar1"/>
    <w:autoRedefine w:val="0"/>
    <w:hidden w:val="0"/>
    <w:qFormat w:val="0"/>
    <w:rPr>
      <w:rFonts w:ascii=".VnCentury Schoolbook" w:cs="Times New Roman" w:eastAsia="Times New Roman" w:hAnsi=".VnCentury Schoolbook"/>
      <w:b w:val="1"/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j1nGkKXiwfLOD8Y52Hi0a4dviw==">CgMxLjAyD2lkLjhzbThzNWQ3b3ZxbzIPaWQudHl5Mmc2a3RjZXJmOAByITE0WVhhUDQ0NUVvc3FTaDl2R3g3STcyVWk3eWFvQkM4RQ==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2017-11-10T08:23:00Z</dcterms:created>
  <dc:creator>Nguyen</dc:creator>
</cp:coreProperties>
</file>